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95C3" w14:textId="77777777" w:rsidR="000545A5" w:rsidRDefault="000545A5" w:rsidP="000545A5">
      <w:pPr>
        <w:jc w:val="center"/>
        <w:rPr>
          <w:b/>
        </w:rPr>
      </w:pPr>
    </w:p>
    <w:p w14:paraId="62956256" w14:textId="7FD25658" w:rsidR="00681B11" w:rsidRPr="005D6AA7" w:rsidRDefault="00567B7F" w:rsidP="00681B11">
      <w:pPr>
        <w:widowControl/>
        <w:autoSpaceDE w:val="0"/>
        <w:autoSpaceDN w:val="0"/>
        <w:adjustRightInd w:val="0"/>
        <w:spacing w:after="0"/>
        <w:jc w:val="center"/>
        <w:rPr>
          <w:i/>
          <w:iCs/>
          <w:color w:val="000000"/>
          <w:sz w:val="20"/>
          <w:szCs w:val="20"/>
          <w:lang w:val="en-US"/>
        </w:rPr>
      </w:pPr>
      <w:r>
        <w:rPr>
          <w:i/>
          <w:iCs/>
          <w:color w:val="000000"/>
          <w:sz w:val="20"/>
          <w:szCs w:val="20"/>
          <w:lang w:val="en-US"/>
        </w:rPr>
        <w:t>S</w:t>
      </w:r>
      <w:r w:rsidR="00681B11" w:rsidRPr="005D6AA7">
        <w:rPr>
          <w:i/>
          <w:iCs/>
          <w:color w:val="000000"/>
          <w:sz w:val="20"/>
          <w:szCs w:val="20"/>
          <w:lang w:val="en-US"/>
        </w:rPr>
        <w:t>UPPLIER'S DECLARATION OF LIABILITY AND ABSENCE OF CONFLICTS OF INTEREST</w:t>
      </w:r>
    </w:p>
    <w:p w14:paraId="3E9B2586" w14:textId="54ED93F8" w:rsidR="00545EEC" w:rsidRPr="005D6AA7" w:rsidRDefault="00681B11" w:rsidP="00681B11">
      <w:pPr>
        <w:widowControl/>
        <w:autoSpaceDE w:val="0"/>
        <w:autoSpaceDN w:val="0"/>
        <w:adjustRightInd w:val="0"/>
        <w:spacing w:after="0"/>
        <w:jc w:val="center"/>
        <w:rPr>
          <w:i/>
          <w:iCs/>
          <w:color w:val="000000"/>
          <w:sz w:val="20"/>
          <w:szCs w:val="20"/>
          <w:lang w:val="en-US"/>
        </w:rPr>
      </w:pPr>
      <w:r w:rsidRPr="005D6AA7">
        <w:rPr>
          <w:i/>
          <w:iCs/>
          <w:color w:val="000000"/>
          <w:sz w:val="20"/>
          <w:szCs w:val="20"/>
          <w:lang w:val="en-US"/>
        </w:rPr>
        <w:t>(</w:t>
      </w:r>
      <w:r w:rsidR="003E27E4">
        <w:rPr>
          <w:i/>
          <w:iCs/>
          <w:color w:val="000000"/>
          <w:sz w:val="20"/>
          <w:szCs w:val="20"/>
          <w:lang w:val="en-US"/>
        </w:rPr>
        <w:t>LEGAL ENTITY</w:t>
      </w:r>
      <w:r w:rsidRPr="005D6AA7">
        <w:rPr>
          <w:i/>
          <w:iCs/>
          <w:color w:val="000000"/>
          <w:sz w:val="20"/>
          <w:szCs w:val="20"/>
          <w:lang w:val="en-US"/>
        </w:rPr>
        <w:t>)</w:t>
      </w:r>
    </w:p>
    <w:p w14:paraId="0E37C6EB" w14:textId="77777777" w:rsidR="00681B11" w:rsidRPr="005D6AA7" w:rsidRDefault="00681B11" w:rsidP="00681B11">
      <w:pPr>
        <w:widowControl/>
        <w:autoSpaceDE w:val="0"/>
        <w:autoSpaceDN w:val="0"/>
        <w:adjustRightInd w:val="0"/>
        <w:spacing w:after="0"/>
        <w:jc w:val="center"/>
        <w:rPr>
          <w:color w:val="000000"/>
          <w:sz w:val="20"/>
          <w:szCs w:val="20"/>
          <w:lang w:val="en-US"/>
        </w:rPr>
      </w:pPr>
    </w:p>
    <w:p w14:paraId="39A3EC91" w14:textId="039B7E1A" w:rsidR="00681B11" w:rsidRPr="005D6AA7" w:rsidRDefault="00681B11" w:rsidP="00C67217">
      <w:pPr>
        <w:widowControl/>
        <w:autoSpaceDE w:val="0"/>
        <w:autoSpaceDN w:val="0"/>
        <w:adjustRightInd w:val="0"/>
        <w:spacing w:after="0" w:line="360" w:lineRule="auto"/>
        <w:rPr>
          <w:color w:val="000000"/>
          <w:sz w:val="20"/>
          <w:szCs w:val="20"/>
          <w:lang w:val="en-US"/>
        </w:rPr>
      </w:pPr>
      <w:r w:rsidRPr="005D6AA7">
        <w:rPr>
          <w:color w:val="000000"/>
          <w:sz w:val="20"/>
          <w:szCs w:val="20"/>
          <w:lang w:val="en-US"/>
        </w:rPr>
        <w:t xml:space="preserve">I, the undersigned _______________________________________ born in __________________ on___________ resident in____________________ street __________________n. ________, </w:t>
      </w:r>
      <w:r w:rsidR="00AF6544" w:rsidRPr="00AF6544">
        <w:rPr>
          <w:color w:val="000000"/>
          <w:sz w:val="20"/>
          <w:szCs w:val="20"/>
          <w:lang w:val="en-US"/>
        </w:rPr>
        <w:t xml:space="preserve">as _______________ of the Company ______________________, Tax Code / VAT Number ______________, </w:t>
      </w:r>
      <w:r w:rsidRPr="005D6AA7">
        <w:rPr>
          <w:color w:val="000000"/>
          <w:sz w:val="20"/>
          <w:szCs w:val="20"/>
          <w:lang w:val="en-US"/>
        </w:rPr>
        <w:t xml:space="preserve">aware that an incomplete or mendacious declaration entails the right to </w:t>
      </w:r>
      <w:r w:rsidR="003E27E4" w:rsidRPr="007F7E9E">
        <w:rPr>
          <w:b/>
          <w:bCs/>
          <w:i/>
          <w:iCs/>
          <w:color w:val="000000"/>
          <w:sz w:val="20"/>
          <w:szCs w:val="20"/>
          <w:lang w:val="en-US"/>
        </w:rPr>
        <w:t>mare</w:t>
      </w:r>
      <w:r w:rsidR="003E27E4" w:rsidRPr="007F7E9E">
        <w:rPr>
          <w:b/>
          <w:bCs/>
          <w:color w:val="000000"/>
          <w:sz w:val="20"/>
          <w:szCs w:val="20"/>
          <w:lang w:val="en-US"/>
        </w:rPr>
        <w:t>TC FVG</w:t>
      </w:r>
      <w:r w:rsidRPr="005D6AA7">
        <w:rPr>
          <w:color w:val="000000"/>
          <w:sz w:val="20"/>
          <w:szCs w:val="20"/>
          <w:lang w:val="en-US"/>
        </w:rPr>
        <w:t xml:space="preserve">, pursuant to and for the purposes of art. 1456 of the Civil Code, to terminate the assignments/orders/contracts and to request compensation for damages, declares under </w:t>
      </w:r>
      <w:r w:rsidR="00BA6286" w:rsidRPr="005D6AA7">
        <w:rPr>
          <w:color w:val="000000"/>
          <w:sz w:val="20"/>
          <w:szCs w:val="20"/>
          <w:lang w:val="en-US"/>
        </w:rPr>
        <w:t>her/his</w:t>
      </w:r>
      <w:r w:rsidRPr="005D6AA7">
        <w:rPr>
          <w:color w:val="000000"/>
          <w:sz w:val="20"/>
          <w:szCs w:val="20"/>
          <w:lang w:val="en-US"/>
        </w:rPr>
        <w:t xml:space="preserve"> own responsibility</w:t>
      </w:r>
    </w:p>
    <w:p w14:paraId="5BE77A2B" w14:textId="3C961E4E" w:rsidR="00681B11" w:rsidRPr="005D6AA7" w:rsidRDefault="00681B11" w:rsidP="00C67217">
      <w:pPr>
        <w:widowControl/>
        <w:autoSpaceDE w:val="0"/>
        <w:autoSpaceDN w:val="0"/>
        <w:adjustRightInd w:val="0"/>
        <w:spacing w:after="0" w:line="360" w:lineRule="auto"/>
        <w:rPr>
          <w:color w:val="000000"/>
          <w:sz w:val="20"/>
          <w:szCs w:val="20"/>
          <w:lang w:val="en-US"/>
        </w:rPr>
      </w:pPr>
    </w:p>
    <w:p w14:paraId="319F9B45" w14:textId="5F1E4F00" w:rsidR="00AF6544" w:rsidRDefault="00AF6544" w:rsidP="00681B11">
      <w:pPr>
        <w:pStyle w:val="ListParagraph"/>
        <w:widowControl/>
        <w:numPr>
          <w:ilvl w:val="0"/>
          <w:numId w:val="3"/>
        </w:numPr>
        <w:autoSpaceDE w:val="0"/>
        <w:autoSpaceDN w:val="0"/>
        <w:adjustRightInd w:val="0"/>
        <w:spacing w:after="0" w:line="360" w:lineRule="auto"/>
        <w:rPr>
          <w:color w:val="000000"/>
          <w:sz w:val="20"/>
          <w:szCs w:val="20"/>
          <w:lang w:val="en-US"/>
        </w:rPr>
      </w:pPr>
      <w:r>
        <w:rPr>
          <w:color w:val="000000"/>
          <w:sz w:val="20"/>
          <w:szCs w:val="20"/>
          <w:lang w:val="en-US"/>
        </w:rPr>
        <w:t>not to use</w:t>
      </w:r>
      <w:r w:rsidRPr="00AF6544">
        <w:rPr>
          <w:color w:val="000000"/>
          <w:sz w:val="20"/>
          <w:szCs w:val="20"/>
          <w:lang w:val="en-US"/>
        </w:rPr>
        <w:t xml:space="preserve">, in commercial and technical-production relations with any </w:t>
      </w:r>
      <w:r>
        <w:rPr>
          <w:color w:val="000000"/>
          <w:sz w:val="20"/>
          <w:szCs w:val="20"/>
          <w:lang w:val="en-US"/>
        </w:rPr>
        <w:t xml:space="preserve">of </w:t>
      </w:r>
      <w:r w:rsidRPr="00AF6544">
        <w:rPr>
          <w:b/>
          <w:bCs/>
          <w:i/>
          <w:iCs/>
          <w:color w:val="000000"/>
          <w:sz w:val="20"/>
          <w:szCs w:val="20"/>
          <w:lang w:val="en-US"/>
        </w:rPr>
        <w:t>mare</w:t>
      </w:r>
      <w:r w:rsidRPr="00AF6544">
        <w:rPr>
          <w:b/>
          <w:bCs/>
          <w:color w:val="000000"/>
          <w:sz w:val="20"/>
          <w:szCs w:val="20"/>
          <w:lang w:val="en-US"/>
        </w:rPr>
        <w:t>TC FVG</w:t>
      </w:r>
      <w:r w:rsidRPr="00AF6544">
        <w:rPr>
          <w:color w:val="000000"/>
          <w:sz w:val="20"/>
          <w:szCs w:val="20"/>
          <w:lang w:val="en-US"/>
        </w:rPr>
        <w:t xml:space="preserve"> compan</w:t>
      </w:r>
      <w:r>
        <w:rPr>
          <w:color w:val="000000"/>
          <w:sz w:val="20"/>
          <w:szCs w:val="20"/>
          <w:lang w:val="en-US"/>
        </w:rPr>
        <w:t>ies</w:t>
      </w:r>
      <w:r w:rsidRPr="00AF6544">
        <w:rPr>
          <w:color w:val="000000"/>
          <w:sz w:val="20"/>
          <w:szCs w:val="20"/>
          <w:lang w:val="en-US"/>
        </w:rPr>
        <w:t>, former employees of the Company who have occupied key positions in the last 24 months in which they could influence technical and purchasing decisions.</w:t>
      </w:r>
    </w:p>
    <w:p w14:paraId="73D083EA" w14:textId="77777777" w:rsidR="00AF6544" w:rsidRPr="007F7E9E" w:rsidRDefault="00AF6544" w:rsidP="00AF6544">
      <w:pPr>
        <w:pStyle w:val="ListParagraph"/>
        <w:widowControl/>
        <w:numPr>
          <w:ilvl w:val="0"/>
          <w:numId w:val="3"/>
        </w:numPr>
        <w:autoSpaceDE w:val="0"/>
        <w:autoSpaceDN w:val="0"/>
        <w:adjustRightInd w:val="0"/>
        <w:spacing w:after="120" w:line="360" w:lineRule="auto"/>
        <w:contextualSpacing w:val="0"/>
        <w:rPr>
          <w:color w:val="000000"/>
          <w:sz w:val="20"/>
          <w:szCs w:val="20"/>
          <w:lang w:val="en-US"/>
        </w:rPr>
      </w:pPr>
      <w:r>
        <w:rPr>
          <w:color w:val="000000"/>
          <w:sz w:val="20"/>
          <w:szCs w:val="20"/>
          <w:lang w:val="en-US"/>
        </w:rPr>
        <w:t>t</w:t>
      </w:r>
      <w:r w:rsidRPr="007F7E9E">
        <w:rPr>
          <w:color w:val="000000"/>
          <w:sz w:val="20"/>
          <w:szCs w:val="20"/>
          <w:lang w:val="en-US"/>
        </w:rPr>
        <w:t xml:space="preserve">hat, to the best of </w:t>
      </w:r>
      <w:r>
        <w:rPr>
          <w:color w:val="000000"/>
          <w:sz w:val="20"/>
          <w:szCs w:val="20"/>
          <w:lang w:val="en-US"/>
        </w:rPr>
        <w:t>his</w:t>
      </w:r>
      <w:r w:rsidRPr="007F7E9E">
        <w:rPr>
          <w:color w:val="000000"/>
          <w:sz w:val="20"/>
          <w:szCs w:val="20"/>
          <w:lang w:val="en-US"/>
        </w:rPr>
        <w:t xml:space="preserve"> knowledge, </w:t>
      </w:r>
      <w:r>
        <w:rPr>
          <w:color w:val="000000"/>
          <w:sz w:val="20"/>
          <w:szCs w:val="20"/>
          <w:lang w:val="en-US"/>
        </w:rPr>
        <w:t>his</w:t>
      </w:r>
      <w:r w:rsidRPr="007F7E9E">
        <w:rPr>
          <w:color w:val="000000"/>
          <w:sz w:val="20"/>
          <w:szCs w:val="20"/>
          <w:lang w:val="en-US"/>
        </w:rPr>
        <w:t xml:space="preserve"> employees do not present spouses, relatives and kin within the 2nd degree, de facto cohabitants and those who fall within their affective sphere who cover corporate administration or control, managerial roles, or subordinates at </w:t>
      </w:r>
      <w:r w:rsidRPr="007F7E9E">
        <w:rPr>
          <w:b/>
          <w:bCs/>
          <w:i/>
          <w:iCs/>
          <w:color w:val="000000"/>
          <w:sz w:val="20"/>
          <w:szCs w:val="20"/>
          <w:lang w:val="en-US"/>
        </w:rPr>
        <w:t>mare</w:t>
      </w:r>
      <w:r w:rsidRPr="007F7E9E">
        <w:rPr>
          <w:b/>
          <w:bCs/>
          <w:color w:val="000000"/>
          <w:sz w:val="20"/>
          <w:szCs w:val="20"/>
          <w:lang w:val="en-US"/>
        </w:rPr>
        <w:t>TC FVG</w:t>
      </w:r>
      <w:r w:rsidRPr="007F7E9E">
        <w:rPr>
          <w:color w:val="000000"/>
          <w:sz w:val="20"/>
          <w:szCs w:val="20"/>
          <w:lang w:val="en-US"/>
        </w:rPr>
        <w:t xml:space="preserve">; </w:t>
      </w:r>
    </w:p>
    <w:p w14:paraId="77AFA9EF" w14:textId="11CE4BF8" w:rsidR="00C318BB" w:rsidRDefault="00C318BB" w:rsidP="00C318BB">
      <w:pPr>
        <w:pStyle w:val="ListParagraph"/>
        <w:widowControl/>
        <w:numPr>
          <w:ilvl w:val="0"/>
          <w:numId w:val="3"/>
        </w:numPr>
        <w:autoSpaceDE w:val="0"/>
        <w:autoSpaceDN w:val="0"/>
        <w:adjustRightInd w:val="0"/>
        <w:spacing w:after="120" w:line="360" w:lineRule="auto"/>
        <w:contextualSpacing w:val="0"/>
        <w:rPr>
          <w:color w:val="000000"/>
          <w:sz w:val="20"/>
          <w:szCs w:val="20"/>
          <w:lang w:val="en-US"/>
        </w:rPr>
      </w:pPr>
      <w:r w:rsidRPr="007F7E9E">
        <w:rPr>
          <w:color w:val="000000"/>
          <w:sz w:val="20"/>
          <w:szCs w:val="20"/>
          <w:lang w:val="en-US"/>
        </w:rPr>
        <w:t xml:space="preserve">that the chief executive officer (in the case of a Spa)/the directors (in the case of an Srl)/the shareholders (in the case of a partnership) and the employees with significant managerial positions have held the role of public official or person in charge of a public service for activities that have involved, even indirectly, any company such as </w:t>
      </w:r>
      <w:r w:rsidRPr="007F7E9E">
        <w:rPr>
          <w:b/>
          <w:bCs/>
          <w:i/>
          <w:iCs/>
          <w:color w:val="000000"/>
          <w:sz w:val="20"/>
          <w:szCs w:val="20"/>
          <w:lang w:val="en-US"/>
        </w:rPr>
        <w:t>mare</w:t>
      </w:r>
      <w:r w:rsidRPr="007F7E9E">
        <w:rPr>
          <w:b/>
          <w:bCs/>
          <w:color w:val="000000"/>
          <w:sz w:val="20"/>
          <w:szCs w:val="20"/>
          <w:lang w:val="en-US"/>
        </w:rPr>
        <w:t>TC FVG</w:t>
      </w:r>
      <w:r w:rsidRPr="007F7E9E">
        <w:rPr>
          <w:color w:val="000000"/>
          <w:sz w:val="20"/>
          <w:szCs w:val="20"/>
          <w:lang w:val="en-US"/>
        </w:rPr>
        <w:t xml:space="preserve"> (granting of concessions, controls of any kind, etc.).</w:t>
      </w:r>
    </w:p>
    <w:p w14:paraId="4B57F1F6" w14:textId="1A2A7A78" w:rsidR="00681B11"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that, to the best of his knowledge, the spouse, his relatives and relatives up to the 2nd degree, de facto cohabitants and those who fall within their affective sphere, </w:t>
      </w:r>
      <w:r w:rsidR="003E27E4" w:rsidRPr="00C318BB">
        <w:rPr>
          <w:color w:val="000000"/>
          <w:sz w:val="20"/>
          <w:szCs w:val="20"/>
          <w:lang w:val="en-US"/>
        </w:rPr>
        <w:t xml:space="preserve">of the persons indicated in point 3., </w:t>
      </w:r>
      <w:r w:rsidRPr="005D6AA7">
        <w:rPr>
          <w:color w:val="000000"/>
          <w:sz w:val="20"/>
          <w:szCs w:val="20"/>
          <w:lang w:val="en-US"/>
        </w:rPr>
        <w:t>have not covered the role of public official in the last 24 months o</w:t>
      </w:r>
      <w:r w:rsidR="00BA6286" w:rsidRPr="005D6AA7">
        <w:rPr>
          <w:color w:val="000000"/>
          <w:sz w:val="20"/>
          <w:szCs w:val="20"/>
          <w:lang w:val="en-US"/>
        </w:rPr>
        <w:t>r</w:t>
      </w:r>
      <w:r w:rsidRPr="005D6AA7">
        <w:rPr>
          <w:color w:val="000000"/>
          <w:sz w:val="20"/>
          <w:szCs w:val="20"/>
          <w:lang w:val="en-US"/>
        </w:rPr>
        <w:t xml:space="preserve"> person in charge of public service for activities that have involved, even indirectly with </w:t>
      </w:r>
      <w:r w:rsidR="003E27E4" w:rsidRPr="007F7E9E">
        <w:rPr>
          <w:b/>
          <w:bCs/>
          <w:i/>
          <w:iCs/>
          <w:color w:val="000000"/>
          <w:sz w:val="20"/>
          <w:szCs w:val="20"/>
          <w:lang w:val="en-US"/>
        </w:rPr>
        <w:t>mare</w:t>
      </w:r>
      <w:r w:rsidR="003E27E4" w:rsidRPr="007F7E9E">
        <w:rPr>
          <w:b/>
          <w:bCs/>
          <w:color w:val="000000"/>
          <w:sz w:val="20"/>
          <w:szCs w:val="20"/>
          <w:lang w:val="en-US"/>
        </w:rPr>
        <w:t>TC FVG</w:t>
      </w:r>
      <w:r w:rsidR="003E27E4" w:rsidRPr="007F7E9E">
        <w:rPr>
          <w:color w:val="000000"/>
          <w:sz w:val="20"/>
          <w:szCs w:val="20"/>
          <w:lang w:val="en-US"/>
        </w:rPr>
        <w:t xml:space="preserve"> </w:t>
      </w:r>
      <w:r w:rsidRPr="005D6AA7">
        <w:rPr>
          <w:color w:val="000000"/>
          <w:sz w:val="20"/>
          <w:szCs w:val="20"/>
          <w:lang w:val="en-US"/>
        </w:rPr>
        <w:t>(granting of concessions, controls of any kind, etc.</w:t>
      </w:r>
      <w:r w:rsidR="003E27E4" w:rsidRPr="005D6AA7">
        <w:rPr>
          <w:color w:val="000000"/>
          <w:sz w:val="20"/>
          <w:szCs w:val="20"/>
          <w:lang w:val="en-US"/>
        </w:rPr>
        <w:t>).</w:t>
      </w:r>
    </w:p>
    <w:p w14:paraId="07EA3646" w14:textId="083CC86C"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to be aware of the contents of Legislative Decree 231/01 and to acknowledge that </w:t>
      </w:r>
      <w:r w:rsidR="003E27E4" w:rsidRPr="007F7E9E">
        <w:rPr>
          <w:b/>
          <w:bCs/>
          <w:i/>
          <w:iCs/>
          <w:color w:val="000000"/>
          <w:sz w:val="20"/>
          <w:szCs w:val="20"/>
          <w:lang w:val="en-US"/>
        </w:rPr>
        <w:t>mare</w:t>
      </w:r>
      <w:r w:rsidR="003E27E4" w:rsidRPr="007F7E9E">
        <w:rPr>
          <w:b/>
          <w:bCs/>
          <w:color w:val="000000"/>
          <w:sz w:val="20"/>
          <w:szCs w:val="20"/>
          <w:lang w:val="en-US"/>
        </w:rPr>
        <w:t>TC FVG</w:t>
      </w:r>
      <w:r w:rsidR="003E27E4" w:rsidRPr="007F7E9E">
        <w:rPr>
          <w:color w:val="000000"/>
          <w:sz w:val="20"/>
          <w:szCs w:val="20"/>
          <w:lang w:val="en-US"/>
        </w:rPr>
        <w:t xml:space="preserve"> </w:t>
      </w:r>
      <w:r w:rsidRPr="005D6AA7">
        <w:rPr>
          <w:color w:val="000000"/>
          <w:sz w:val="20"/>
          <w:szCs w:val="20"/>
          <w:lang w:val="en-US"/>
        </w:rPr>
        <w:t xml:space="preserve">has adopted an organization, management and control model, pursuant to the aforementioned decree, and that </w:t>
      </w:r>
      <w:r w:rsidR="00BA6286" w:rsidRPr="005D6AA7">
        <w:rPr>
          <w:color w:val="000000"/>
          <w:sz w:val="20"/>
          <w:szCs w:val="20"/>
          <w:lang w:val="en-US"/>
        </w:rPr>
        <w:t>she/he</w:t>
      </w:r>
      <w:r w:rsidRPr="005D6AA7">
        <w:rPr>
          <w:color w:val="000000"/>
          <w:sz w:val="20"/>
          <w:szCs w:val="20"/>
          <w:lang w:val="en-US"/>
        </w:rPr>
        <w:t xml:space="preserve"> will respect the code of ethics of </w:t>
      </w:r>
      <w:r w:rsidR="003E27E4" w:rsidRPr="007F7E9E">
        <w:rPr>
          <w:b/>
          <w:bCs/>
          <w:i/>
          <w:iCs/>
          <w:color w:val="000000"/>
          <w:sz w:val="20"/>
          <w:szCs w:val="20"/>
          <w:lang w:val="en-US"/>
        </w:rPr>
        <w:t>mare</w:t>
      </w:r>
      <w:r w:rsidR="003E27E4" w:rsidRPr="007F7E9E">
        <w:rPr>
          <w:b/>
          <w:bCs/>
          <w:color w:val="000000"/>
          <w:sz w:val="20"/>
          <w:szCs w:val="20"/>
          <w:lang w:val="en-US"/>
        </w:rPr>
        <w:t>TC FVG</w:t>
      </w:r>
      <w:r w:rsidRPr="005D6AA7">
        <w:rPr>
          <w:color w:val="000000"/>
          <w:sz w:val="20"/>
          <w:szCs w:val="20"/>
          <w:lang w:val="en-US"/>
        </w:rPr>
        <w:t xml:space="preserve">, who, by signing this declaration, declares to know fully and to have </w:t>
      </w:r>
      <w:r w:rsidR="003E27E4" w:rsidRPr="005D6AA7">
        <w:rPr>
          <w:color w:val="000000"/>
          <w:sz w:val="20"/>
          <w:szCs w:val="20"/>
          <w:lang w:val="en-US"/>
        </w:rPr>
        <w:t>accepted.</w:t>
      </w:r>
    </w:p>
    <w:p w14:paraId="3F30CEFB" w14:textId="33E67343"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to ensure that no criminal decree has been pronounced against </w:t>
      </w:r>
      <w:r w:rsidR="00BA6286" w:rsidRPr="005D6AA7">
        <w:rPr>
          <w:color w:val="000000"/>
          <w:sz w:val="20"/>
          <w:szCs w:val="20"/>
          <w:lang w:val="en-US"/>
        </w:rPr>
        <w:t>herself/</w:t>
      </w:r>
      <w:r w:rsidRPr="005D6AA7">
        <w:rPr>
          <w:color w:val="000000"/>
          <w:sz w:val="20"/>
          <w:szCs w:val="20"/>
          <w:lang w:val="en-US"/>
        </w:rPr>
        <w:t>himself</w:t>
      </w:r>
      <w:r w:rsidR="003E27E4">
        <w:rPr>
          <w:color w:val="000000"/>
          <w:sz w:val="20"/>
          <w:szCs w:val="20"/>
          <w:lang w:val="en-US"/>
        </w:rPr>
        <w:t xml:space="preserve"> and </w:t>
      </w:r>
      <w:r w:rsidR="003E27E4" w:rsidRPr="003E27E4">
        <w:rPr>
          <w:color w:val="000000"/>
          <w:sz w:val="20"/>
          <w:szCs w:val="20"/>
          <w:lang w:val="en-US"/>
        </w:rPr>
        <w:t xml:space="preserve">his legal representatives, </w:t>
      </w:r>
      <w:r w:rsidRPr="005D6AA7">
        <w:rPr>
          <w:color w:val="000000"/>
          <w:sz w:val="20"/>
          <w:szCs w:val="20"/>
          <w:lang w:val="en-US"/>
        </w:rPr>
        <w:t xml:space="preserve">that has become irrevocable or that a final sentence has been issued, or a sentence of application of the penalty upon request pursuant to art 444 of the Criminal Code, nor is any proceedings pending for: crimes of participation in a criminal organization, corruption, fraud or money </w:t>
      </w:r>
      <w:r w:rsidRPr="005D6AA7">
        <w:rPr>
          <w:color w:val="000000"/>
          <w:sz w:val="20"/>
          <w:szCs w:val="20"/>
          <w:lang w:val="en-US"/>
        </w:rPr>
        <w:lastRenderedPageBreak/>
        <w:t>laundering; serious infringements of the rules on environmental protection, safety at work and any other obligation deriving from employment relationships with staff; other violations however sanctioned by Legislative Decree 231/01;</w:t>
      </w:r>
    </w:p>
    <w:p w14:paraId="4E814BD3" w14:textId="7F4E6802"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to undertake to observe behaviors in compliance with the provisions of current and applicable legislation with particular reference to the legislation on the prevention and repression of corruption, organized crime, money laundering, environmental protection (TU 152/2006) and hygiene, health and safety at work (Legislative Decree 81/2008), and undertakes, pursuant to and for the purposes of Article 1381 of the Civil Code, to ensure that what is established in this clause is observed by its collaborators, as well as by any subcontractors used and their staff, including by having them sign a similar declaration;</w:t>
      </w:r>
    </w:p>
    <w:p w14:paraId="77FA2C06" w14:textId="399A0BFC"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to undertake to update this declaration in the event of subsequent changes regarding the amount declared or on a simple request by </w:t>
      </w:r>
      <w:r w:rsidR="003E27E4" w:rsidRPr="007F7E9E">
        <w:rPr>
          <w:b/>
          <w:bCs/>
          <w:i/>
          <w:iCs/>
          <w:color w:val="000000"/>
          <w:sz w:val="20"/>
          <w:szCs w:val="20"/>
          <w:lang w:val="en-US"/>
        </w:rPr>
        <w:t>mare</w:t>
      </w:r>
      <w:r w:rsidR="003E27E4" w:rsidRPr="007F7E9E">
        <w:rPr>
          <w:b/>
          <w:bCs/>
          <w:color w:val="000000"/>
          <w:sz w:val="20"/>
          <w:szCs w:val="20"/>
          <w:lang w:val="en-US"/>
        </w:rPr>
        <w:t>TC FVG</w:t>
      </w:r>
      <w:r w:rsidRPr="005D6AA7">
        <w:rPr>
          <w:color w:val="000000"/>
          <w:sz w:val="20"/>
          <w:szCs w:val="20"/>
          <w:lang w:val="en-US"/>
        </w:rPr>
        <w:t>.</w:t>
      </w:r>
    </w:p>
    <w:p w14:paraId="72B2CB09" w14:textId="77777777" w:rsidR="00C07D56" w:rsidRPr="005D6AA7" w:rsidRDefault="00C07D56" w:rsidP="00C67217">
      <w:pPr>
        <w:pStyle w:val="ListParagraph"/>
        <w:widowControl/>
        <w:autoSpaceDE w:val="0"/>
        <w:autoSpaceDN w:val="0"/>
        <w:adjustRightInd w:val="0"/>
        <w:spacing w:after="240" w:line="360" w:lineRule="auto"/>
        <w:ind w:left="714"/>
        <w:contextualSpacing w:val="0"/>
        <w:rPr>
          <w:color w:val="000000"/>
          <w:sz w:val="20"/>
          <w:szCs w:val="20"/>
          <w:lang w:val="en-US"/>
        </w:rPr>
      </w:pPr>
    </w:p>
    <w:p w14:paraId="0F60A419" w14:textId="790229A4" w:rsidR="00545EEC" w:rsidRPr="005D6AA7" w:rsidRDefault="00681B11" w:rsidP="00C67217">
      <w:pPr>
        <w:widowControl/>
        <w:autoSpaceDE w:val="0"/>
        <w:autoSpaceDN w:val="0"/>
        <w:adjustRightInd w:val="0"/>
        <w:spacing w:after="0" w:line="360" w:lineRule="auto"/>
        <w:rPr>
          <w:color w:val="000000"/>
          <w:sz w:val="20"/>
          <w:szCs w:val="20"/>
          <w:lang w:val="en-US"/>
        </w:rPr>
      </w:pPr>
      <w:r w:rsidRPr="005D6AA7">
        <w:rPr>
          <w:color w:val="000000"/>
          <w:sz w:val="20"/>
          <w:szCs w:val="20"/>
          <w:lang w:val="en-US"/>
        </w:rPr>
        <w:t>Place and date</w:t>
      </w:r>
    </w:p>
    <w:p w14:paraId="21281645" w14:textId="77777777" w:rsidR="00681B11" w:rsidRPr="005D6AA7" w:rsidRDefault="00681B11" w:rsidP="00C67217">
      <w:pPr>
        <w:widowControl/>
        <w:autoSpaceDE w:val="0"/>
        <w:autoSpaceDN w:val="0"/>
        <w:adjustRightInd w:val="0"/>
        <w:spacing w:after="0" w:line="360" w:lineRule="auto"/>
        <w:rPr>
          <w:color w:val="000000"/>
          <w:sz w:val="20"/>
          <w:szCs w:val="20"/>
          <w:lang w:val="en-US"/>
        </w:rPr>
      </w:pPr>
    </w:p>
    <w:p w14:paraId="0983FA0C" w14:textId="332EB024" w:rsidR="00545EEC" w:rsidRPr="005D6AA7" w:rsidRDefault="00545EEC" w:rsidP="00C67217">
      <w:pPr>
        <w:widowControl/>
        <w:autoSpaceDE w:val="0"/>
        <w:autoSpaceDN w:val="0"/>
        <w:adjustRightInd w:val="0"/>
        <w:spacing w:after="0" w:line="360" w:lineRule="auto"/>
        <w:rPr>
          <w:color w:val="000000"/>
          <w:sz w:val="20"/>
          <w:szCs w:val="20"/>
          <w:lang w:val="en-US"/>
        </w:rPr>
      </w:pPr>
      <w:r w:rsidRPr="005D6AA7">
        <w:rPr>
          <w:color w:val="000000"/>
          <w:sz w:val="20"/>
          <w:szCs w:val="20"/>
          <w:lang w:val="en-US"/>
        </w:rPr>
        <w:t>_________________________________________________________</w:t>
      </w:r>
      <w:r w:rsidR="0012218A" w:rsidRPr="005D6AA7">
        <w:rPr>
          <w:color w:val="000000"/>
          <w:sz w:val="20"/>
          <w:szCs w:val="20"/>
          <w:lang w:val="en-US"/>
        </w:rPr>
        <w:t xml:space="preserve"> </w:t>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p>
    <w:p w14:paraId="271C6338" w14:textId="37CC7A80" w:rsidR="0012218A" w:rsidRPr="005D6AA7" w:rsidRDefault="00681B11" w:rsidP="00C67217">
      <w:pPr>
        <w:widowControl/>
        <w:autoSpaceDE w:val="0"/>
        <w:autoSpaceDN w:val="0"/>
        <w:adjustRightInd w:val="0"/>
        <w:spacing w:after="0" w:line="360" w:lineRule="auto"/>
        <w:rPr>
          <w:color w:val="000000"/>
          <w:sz w:val="20"/>
          <w:szCs w:val="20"/>
          <w:lang w:val="en-US"/>
        </w:rPr>
      </w:pPr>
      <w:r w:rsidRPr="005D6AA7">
        <w:rPr>
          <w:color w:val="000000"/>
          <w:sz w:val="20"/>
          <w:szCs w:val="20"/>
          <w:lang w:val="en-US"/>
        </w:rPr>
        <w:t>Signature</w:t>
      </w:r>
    </w:p>
    <w:p w14:paraId="0717326A" w14:textId="77777777" w:rsidR="0012218A" w:rsidRPr="005D6AA7" w:rsidRDefault="0012218A" w:rsidP="00C67217">
      <w:pPr>
        <w:spacing w:line="360" w:lineRule="auto"/>
        <w:rPr>
          <w:i/>
          <w:iCs/>
          <w:color w:val="000000"/>
          <w:sz w:val="20"/>
          <w:szCs w:val="20"/>
          <w:lang w:val="en-US"/>
        </w:rPr>
      </w:pPr>
    </w:p>
    <w:p w14:paraId="1FF5C289" w14:textId="77777777" w:rsidR="00545EEC" w:rsidRPr="005D6AA7" w:rsidRDefault="00545EEC" w:rsidP="00C67217">
      <w:pPr>
        <w:spacing w:line="360" w:lineRule="auto"/>
        <w:rPr>
          <w:i/>
          <w:iCs/>
          <w:color w:val="000000"/>
          <w:sz w:val="20"/>
          <w:szCs w:val="20"/>
          <w:lang w:val="en-US"/>
        </w:rPr>
      </w:pPr>
    </w:p>
    <w:p w14:paraId="3234B3D3" w14:textId="77777777" w:rsidR="00545EEC" w:rsidRPr="005D6AA7" w:rsidRDefault="00545EEC" w:rsidP="00C67217">
      <w:pPr>
        <w:spacing w:line="360" w:lineRule="auto"/>
        <w:rPr>
          <w:i/>
          <w:iCs/>
          <w:color w:val="000000"/>
          <w:sz w:val="20"/>
          <w:szCs w:val="20"/>
          <w:lang w:val="en-US"/>
        </w:rPr>
      </w:pPr>
      <w:r w:rsidRPr="005D6AA7">
        <w:rPr>
          <w:i/>
          <w:iCs/>
          <w:color w:val="000000"/>
          <w:sz w:val="20"/>
          <w:szCs w:val="20"/>
          <w:lang w:val="en-US"/>
        </w:rPr>
        <w:t>___________________________________________________________</w:t>
      </w:r>
    </w:p>
    <w:p w14:paraId="2AE36604" w14:textId="77777777" w:rsidR="00545EEC" w:rsidRPr="005D6AA7" w:rsidRDefault="00545EEC" w:rsidP="00C67217">
      <w:pPr>
        <w:spacing w:line="360" w:lineRule="auto"/>
        <w:rPr>
          <w:i/>
          <w:iCs/>
          <w:color w:val="000000"/>
          <w:sz w:val="20"/>
          <w:szCs w:val="20"/>
          <w:lang w:val="en-US"/>
        </w:rPr>
      </w:pPr>
    </w:p>
    <w:p w14:paraId="171109FB" w14:textId="4865EA36" w:rsidR="000545A5" w:rsidRPr="00681B11" w:rsidRDefault="00681B11" w:rsidP="0012218A">
      <w:pPr>
        <w:spacing w:line="360" w:lineRule="auto"/>
        <w:rPr>
          <w:sz w:val="20"/>
          <w:szCs w:val="20"/>
          <w:lang w:val="en-US"/>
        </w:rPr>
      </w:pPr>
      <w:r w:rsidRPr="005D6AA7">
        <w:rPr>
          <w:i/>
          <w:iCs/>
          <w:color w:val="000000"/>
          <w:sz w:val="20"/>
          <w:szCs w:val="20"/>
          <w:lang w:val="en-US"/>
        </w:rPr>
        <w:t xml:space="preserve">Please </w:t>
      </w:r>
      <w:r w:rsidR="003E27E4">
        <w:rPr>
          <w:i/>
          <w:iCs/>
          <w:color w:val="000000"/>
          <w:sz w:val="20"/>
          <w:szCs w:val="20"/>
          <w:lang w:val="en-US"/>
        </w:rPr>
        <w:t xml:space="preserve">draw up on </w:t>
      </w:r>
      <w:r w:rsidR="003E27E4" w:rsidRPr="003E27E4">
        <w:rPr>
          <w:i/>
          <w:iCs/>
          <w:color w:val="000000"/>
          <w:sz w:val="20"/>
          <w:szCs w:val="20"/>
          <w:lang w:val="en-US"/>
        </w:rPr>
        <w:t>headed paper</w:t>
      </w:r>
      <w:r w:rsidR="003E27E4">
        <w:rPr>
          <w:i/>
          <w:iCs/>
          <w:color w:val="000000"/>
          <w:sz w:val="20"/>
          <w:szCs w:val="20"/>
          <w:lang w:val="en-US"/>
        </w:rPr>
        <w:t xml:space="preserve"> and </w:t>
      </w:r>
      <w:r w:rsidRPr="005D6AA7">
        <w:rPr>
          <w:i/>
          <w:iCs/>
          <w:color w:val="000000"/>
          <w:sz w:val="20"/>
          <w:szCs w:val="20"/>
          <w:lang w:val="en-US"/>
        </w:rPr>
        <w:t>attach a copy of the subscriber's identity document to the declaration.</w:t>
      </w:r>
    </w:p>
    <w:sectPr w:rsidR="000545A5" w:rsidRPr="00681B11" w:rsidSect="00C07D56">
      <w:headerReference w:type="default" r:id="rId8"/>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A1ACE" w14:textId="77777777" w:rsidR="00ED4C8F" w:rsidRDefault="00ED4C8F" w:rsidP="000545A5">
      <w:pPr>
        <w:spacing w:after="0"/>
      </w:pPr>
      <w:r>
        <w:separator/>
      </w:r>
    </w:p>
  </w:endnote>
  <w:endnote w:type="continuationSeparator" w:id="0">
    <w:p w14:paraId="6B8E546F" w14:textId="77777777" w:rsidR="00ED4C8F" w:rsidRDefault="00ED4C8F" w:rsidP="00054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4F95" w14:textId="77777777" w:rsidR="00ED4C8F" w:rsidRDefault="00ED4C8F" w:rsidP="000545A5">
      <w:pPr>
        <w:spacing w:after="0"/>
      </w:pPr>
      <w:r>
        <w:separator/>
      </w:r>
    </w:p>
  </w:footnote>
  <w:footnote w:type="continuationSeparator" w:id="0">
    <w:p w14:paraId="40870AF4" w14:textId="77777777" w:rsidR="00ED4C8F" w:rsidRDefault="00ED4C8F" w:rsidP="000545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DB13" w14:textId="77777777" w:rsidR="000545A5" w:rsidRDefault="000545A5" w:rsidP="000545A5">
    <w:pPr>
      <w:pStyle w:val="Header"/>
      <w:jc w:val="right"/>
    </w:pPr>
    <w:r w:rsidRPr="00047153">
      <w:rPr>
        <w:noProof/>
        <w:szCs w:val="24"/>
        <w:lang w:eastAsia="it-IT"/>
      </w:rPr>
      <w:drawing>
        <wp:inline distT="0" distB="0" distL="0" distR="0" wp14:anchorId="1CB659AC" wp14:editId="1A9AE07F">
          <wp:extent cx="1742129" cy="360000"/>
          <wp:effectExtent l="19050" t="0" r="0" b="0"/>
          <wp:docPr id="5" name="Immagine 7" descr="logo-mareTC FVG bi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eTC FVG bianco.png"/>
                  <pic:cNvPicPr/>
                </pic:nvPicPr>
                <pic:blipFill>
                  <a:blip r:embed="rId1"/>
                  <a:stretch>
                    <a:fillRect/>
                  </a:stretch>
                </pic:blipFill>
                <pic:spPr>
                  <a:xfrm>
                    <a:off x="0" y="0"/>
                    <a:ext cx="1742129"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3A1B"/>
    <w:multiLevelType w:val="hybridMultilevel"/>
    <w:tmpl w:val="E6F49A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AD52C8"/>
    <w:multiLevelType w:val="hybridMultilevel"/>
    <w:tmpl w:val="9626C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5E7744"/>
    <w:multiLevelType w:val="hybridMultilevel"/>
    <w:tmpl w:val="6B3AF2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753749E"/>
    <w:multiLevelType w:val="hybridMultilevel"/>
    <w:tmpl w:val="32DCB3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5A5"/>
    <w:rsid w:val="000545A5"/>
    <w:rsid w:val="0012218A"/>
    <w:rsid w:val="003E27E4"/>
    <w:rsid w:val="0048104E"/>
    <w:rsid w:val="004A4E36"/>
    <w:rsid w:val="004E2595"/>
    <w:rsid w:val="0051054A"/>
    <w:rsid w:val="00545EEC"/>
    <w:rsid w:val="00567B7F"/>
    <w:rsid w:val="005D6AA7"/>
    <w:rsid w:val="00681B11"/>
    <w:rsid w:val="0068222F"/>
    <w:rsid w:val="00746E33"/>
    <w:rsid w:val="008E3BB9"/>
    <w:rsid w:val="00AF6544"/>
    <w:rsid w:val="00BA6286"/>
    <w:rsid w:val="00C07D56"/>
    <w:rsid w:val="00C318BB"/>
    <w:rsid w:val="00C67217"/>
    <w:rsid w:val="00ED4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C5DA"/>
  <w15:chartTrackingRefBased/>
  <w15:docId w15:val="{5DB3303E-B05A-47B2-A553-BF328487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A5"/>
    <w:pPr>
      <w:widowControl w:val="0"/>
      <w:spacing w:after="60" w:line="240" w:lineRule="auto"/>
      <w:jc w:val="both"/>
    </w:pPr>
    <w:rPr>
      <w:rFonts w:ascii="Segoe UI" w:hAnsi="Segoe UI" w:cs="Segoe UI"/>
    </w:rPr>
  </w:style>
  <w:style w:type="paragraph" w:styleId="Heading5">
    <w:name w:val="heading 5"/>
    <w:basedOn w:val="Normal"/>
    <w:next w:val="Normal"/>
    <w:link w:val="Heading5Char"/>
    <w:uiPriority w:val="9"/>
    <w:unhideWhenUsed/>
    <w:qFormat/>
    <w:rsid w:val="000545A5"/>
    <w:pPr>
      <w:keepNext/>
      <w:spacing w:before="120" w:after="0"/>
      <w:ind w:left="284" w:hanging="284"/>
      <w:outlineLvl w:val="4"/>
    </w:pPr>
    <w:rPr>
      <w: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5A5"/>
    <w:pPr>
      <w:widowControl/>
      <w:tabs>
        <w:tab w:val="center" w:pos="4819"/>
        <w:tab w:val="right" w:pos="9638"/>
      </w:tabs>
      <w:spacing w:after="0"/>
      <w:jc w:val="left"/>
    </w:pPr>
    <w:rPr>
      <w:rFonts w:asciiTheme="minorHAnsi" w:hAnsiTheme="minorHAnsi" w:cstheme="minorBidi"/>
    </w:rPr>
  </w:style>
  <w:style w:type="character" w:customStyle="1" w:styleId="HeaderChar">
    <w:name w:val="Header Char"/>
    <w:basedOn w:val="DefaultParagraphFont"/>
    <w:link w:val="Header"/>
    <w:uiPriority w:val="99"/>
    <w:rsid w:val="000545A5"/>
  </w:style>
  <w:style w:type="paragraph" w:styleId="Footer">
    <w:name w:val="footer"/>
    <w:basedOn w:val="Normal"/>
    <w:link w:val="FooterChar"/>
    <w:uiPriority w:val="99"/>
    <w:unhideWhenUsed/>
    <w:rsid w:val="000545A5"/>
    <w:pPr>
      <w:widowControl/>
      <w:tabs>
        <w:tab w:val="center" w:pos="4819"/>
        <w:tab w:val="right" w:pos="9638"/>
      </w:tabs>
      <w:spacing w:after="0"/>
      <w:jc w:val="left"/>
    </w:pPr>
    <w:rPr>
      <w:rFonts w:asciiTheme="minorHAnsi" w:hAnsiTheme="minorHAnsi" w:cstheme="minorBidi"/>
    </w:rPr>
  </w:style>
  <w:style w:type="character" w:customStyle="1" w:styleId="FooterChar">
    <w:name w:val="Footer Char"/>
    <w:basedOn w:val="DefaultParagraphFont"/>
    <w:link w:val="Footer"/>
    <w:uiPriority w:val="99"/>
    <w:rsid w:val="000545A5"/>
  </w:style>
  <w:style w:type="character" w:customStyle="1" w:styleId="Heading5Char">
    <w:name w:val="Heading 5 Char"/>
    <w:basedOn w:val="DefaultParagraphFont"/>
    <w:link w:val="Heading5"/>
    <w:uiPriority w:val="9"/>
    <w:rsid w:val="000545A5"/>
    <w:rPr>
      <w:rFonts w:ascii="Segoe UI" w:hAnsi="Segoe UI" w:cs="Segoe UI"/>
      <w:i/>
      <w:color w:val="44546A" w:themeColor="text2"/>
    </w:rPr>
  </w:style>
  <w:style w:type="paragraph" w:customStyle="1" w:styleId="Default">
    <w:name w:val="Default"/>
    <w:rsid w:val="000545A5"/>
    <w:pPr>
      <w:autoSpaceDE w:val="0"/>
      <w:autoSpaceDN w:val="0"/>
      <w:adjustRightInd w:val="0"/>
      <w:spacing w:after="0" w:line="240" w:lineRule="auto"/>
    </w:pPr>
    <w:rPr>
      <w:rFonts w:ascii="Arial" w:hAnsi="Arial" w:cs="Arial"/>
      <w:color w:val="000000"/>
      <w:sz w:val="24"/>
      <w:szCs w:val="24"/>
    </w:rPr>
  </w:style>
  <w:style w:type="paragraph" w:customStyle="1" w:styleId="ElencoNormale">
    <w:name w:val="ElencoNormale"/>
    <w:basedOn w:val="Normal"/>
    <w:link w:val="ElencoNormaleCarattere"/>
    <w:qFormat/>
    <w:rsid w:val="000545A5"/>
    <w:pPr>
      <w:ind w:left="284" w:hanging="284"/>
      <w:contextualSpacing/>
    </w:pPr>
  </w:style>
  <w:style w:type="character" w:customStyle="1" w:styleId="ElencoNormaleCarattere">
    <w:name w:val="ElencoNormale Carattere"/>
    <w:basedOn w:val="DefaultParagraphFont"/>
    <w:link w:val="ElencoNormale"/>
    <w:rsid w:val="000545A5"/>
    <w:rPr>
      <w:rFonts w:ascii="Segoe UI" w:hAnsi="Segoe UI" w:cs="Segoe UI"/>
    </w:rPr>
  </w:style>
  <w:style w:type="paragraph" w:styleId="EndnoteText">
    <w:name w:val="endnote text"/>
    <w:basedOn w:val="Normal"/>
    <w:link w:val="EndnoteTextChar"/>
    <w:uiPriority w:val="99"/>
    <w:semiHidden/>
    <w:unhideWhenUsed/>
    <w:rsid w:val="0012218A"/>
    <w:pPr>
      <w:spacing w:after="0"/>
    </w:pPr>
    <w:rPr>
      <w:sz w:val="20"/>
      <w:szCs w:val="20"/>
    </w:rPr>
  </w:style>
  <w:style w:type="character" w:customStyle="1" w:styleId="EndnoteTextChar">
    <w:name w:val="Endnote Text Char"/>
    <w:basedOn w:val="DefaultParagraphFont"/>
    <w:link w:val="EndnoteText"/>
    <w:uiPriority w:val="99"/>
    <w:semiHidden/>
    <w:rsid w:val="0012218A"/>
    <w:rPr>
      <w:rFonts w:ascii="Segoe UI" w:hAnsi="Segoe UI" w:cs="Segoe UI"/>
      <w:sz w:val="20"/>
      <w:szCs w:val="20"/>
    </w:rPr>
  </w:style>
  <w:style w:type="character" w:styleId="EndnoteReference">
    <w:name w:val="endnote reference"/>
    <w:basedOn w:val="DefaultParagraphFont"/>
    <w:uiPriority w:val="99"/>
    <w:semiHidden/>
    <w:unhideWhenUsed/>
    <w:rsid w:val="0012218A"/>
    <w:rPr>
      <w:vertAlign w:val="superscript"/>
    </w:rPr>
  </w:style>
  <w:style w:type="paragraph" w:styleId="FootnoteText">
    <w:name w:val="footnote text"/>
    <w:basedOn w:val="Normal"/>
    <w:link w:val="FootnoteTextChar"/>
    <w:uiPriority w:val="99"/>
    <w:semiHidden/>
    <w:unhideWhenUsed/>
    <w:rsid w:val="0012218A"/>
    <w:pPr>
      <w:spacing w:after="0"/>
    </w:pPr>
    <w:rPr>
      <w:sz w:val="20"/>
      <w:szCs w:val="20"/>
    </w:rPr>
  </w:style>
  <w:style w:type="character" w:customStyle="1" w:styleId="FootnoteTextChar">
    <w:name w:val="Footnote Text Char"/>
    <w:basedOn w:val="DefaultParagraphFont"/>
    <w:link w:val="FootnoteText"/>
    <w:uiPriority w:val="99"/>
    <w:semiHidden/>
    <w:rsid w:val="0012218A"/>
    <w:rPr>
      <w:rFonts w:ascii="Segoe UI" w:hAnsi="Segoe UI" w:cs="Segoe UI"/>
      <w:sz w:val="20"/>
      <w:szCs w:val="20"/>
    </w:rPr>
  </w:style>
  <w:style w:type="character" w:styleId="FootnoteReference">
    <w:name w:val="footnote reference"/>
    <w:basedOn w:val="DefaultParagraphFont"/>
    <w:uiPriority w:val="99"/>
    <w:semiHidden/>
    <w:unhideWhenUsed/>
    <w:rsid w:val="0012218A"/>
    <w:rPr>
      <w:vertAlign w:val="superscript"/>
    </w:rPr>
  </w:style>
  <w:style w:type="paragraph" w:styleId="ListParagraph">
    <w:name w:val="List Paragraph"/>
    <w:basedOn w:val="Normal"/>
    <w:uiPriority w:val="34"/>
    <w:qFormat/>
    <w:rsid w:val="00122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934">
      <w:bodyDiv w:val="1"/>
      <w:marLeft w:val="0"/>
      <w:marRight w:val="0"/>
      <w:marTop w:val="0"/>
      <w:marBottom w:val="0"/>
      <w:divBdr>
        <w:top w:val="none" w:sz="0" w:space="0" w:color="auto"/>
        <w:left w:val="none" w:sz="0" w:space="0" w:color="auto"/>
        <w:bottom w:val="none" w:sz="0" w:space="0" w:color="auto"/>
        <w:right w:val="none" w:sz="0" w:space="0" w:color="auto"/>
      </w:divBdr>
    </w:div>
    <w:div w:id="52390427">
      <w:bodyDiv w:val="1"/>
      <w:marLeft w:val="0"/>
      <w:marRight w:val="0"/>
      <w:marTop w:val="0"/>
      <w:marBottom w:val="0"/>
      <w:divBdr>
        <w:top w:val="none" w:sz="0" w:space="0" w:color="auto"/>
        <w:left w:val="none" w:sz="0" w:space="0" w:color="auto"/>
        <w:bottom w:val="none" w:sz="0" w:space="0" w:color="auto"/>
        <w:right w:val="none" w:sz="0" w:space="0" w:color="auto"/>
      </w:divBdr>
    </w:div>
    <w:div w:id="226107520">
      <w:bodyDiv w:val="1"/>
      <w:marLeft w:val="0"/>
      <w:marRight w:val="0"/>
      <w:marTop w:val="0"/>
      <w:marBottom w:val="0"/>
      <w:divBdr>
        <w:top w:val="none" w:sz="0" w:space="0" w:color="auto"/>
        <w:left w:val="none" w:sz="0" w:space="0" w:color="auto"/>
        <w:bottom w:val="none" w:sz="0" w:space="0" w:color="auto"/>
        <w:right w:val="none" w:sz="0" w:space="0" w:color="auto"/>
      </w:divBdr>
    </w:div>
    <w:div w:id="419445300">
      <w:bodyDiv w:val="1"/>
      <w:marLeft w:val="0"/>
      <w:marRight w:val="0"/>
      <w:marTop w:val="0"/>
      <w:marBottom w:val="0"/>
      <w:divBdr>
        <w:top w:val="none" w:sz="0" w:space="0" w:color="auto"/>
        <w:left w:val="none" w:sz="0" w:space="0" w:color="auto"/>
        <w:bottom w:val="none" w:sz="0" w:space="0" w:color="auto"/>
        <w:right w:val="none" w:sz="0" w:space="0" w:color="auto"/>
      </w:divBdr>
    </w:div>
    <w:div w:id="564336889">
      <w:bodyDiv w:val="1"/>
      <w:marLeft w:val="0"/>
      <w:marRight w:val="0"/>
      <w:marTop w:val="0"/>
      <w:marBottom w:val="0"/>
      <w:divBdr>
        <w:top w:val="none" w:sz="0" w:space="0" w:color="auto"/>
        <w:left w:val="none" w:sz="0" w:space="0" w:color="auto"/>
        <w:bottom w:val="none" w:sz="0" w:space="0" w:color="auto"/>
        <w:right w:val="none" w:sz="0" w:space="0" w:color="auto"/>
      </w:divBdr>
    </w:div>
    <w:div w:id="575434548">
      <w:bodyDiv w:val="1"/>
      <w:marLeft w:val="0"/>
      <w:marRight w:val="0"/>
      <w:marTop w:val="0"/>
      <w:marBottom w:val="0"/>
      <w:divBdr>
        <w:top w:val="none" w:sz="0" w:space="0" w:color="auto"/>
        <w:left w:val="none" w:sz="0" w:space="0" w:color="auto"/>
        <w:bottom w:val="none" w:sz="0" w:space="0" w:color="auto"/>
        <w:right w:val="none" w:sz="0" w:space="0" w:color="auto"/>
      </w:divBdr>
    </w:div>
    <w:div w:id="1364939458">
      <w:bodyDiv w:val="1"/>
      <w:marLeft w:val="0"/>
      <w:marRight w:val="0"/>
      <w:marTop w:val="0"/>
      <w:marBottom w:val="0"/>
      <w:divBdr>
        <w:top w:val="none" w:sz="0" w:space="0" w:color="auto"/>
        <w:left w:val="none" w:sz="0" w:space="0" w:color="auto"/>
        <w:bottom w:val="none" w:sz="0" w:space="0" w:color="auto"/>
        <w:right w:val="none" w:sz="0" w:space="0" w:color="auto"/>
      </w:divBdr>
    </w:div>
    <w:div w:id="1861701510">
      <w:bodyDiv w:val="1"/>
      <w:marLeft w:val="0"/>
      <w:marRight w:val="0"/>
      <w:marTop w:val="0"/>
      <w:marBottom w:val="0"/>
      <w:divBdr>
        <w:top w:val="none" w:sz="0" w:space="0" w:color="auto"/>
        <w:left w:val="none" w:sz="0" w:space="0" w:color="auto"/>
        <w:bottom w:val="none" w:sz="0" w:space="0" w:color="auto"/>
        <w:right w:val="none" w:sz="0" w:space="0" w:color="auto"/>
      </w:divBdr>
    </w:div>
    <w:div w:id="21451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71BD-862F-44F3-99D6-B2541B64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596</Words>
  <Characters>3400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Fattorusso</dc:creator>
  <cp:keywords/>
  <dc:description/>
  <cp:lastModifiedBy>Nataša Štrangar</cp:lastModifiedBy>
  <cp:revision>3</cp:revision>
  <cp:lastPrinted>2018-11-28T10:51:00Z</cp:lastPrinted>
  <dcterms:created xsi:type="dcterms:W3CDTF">2021-05-07T17:32:00Z</dcterms:created>
  <dcterms:modified xsi:type="dcterms:W3CDTF">2021-05-12T09:55:00Z</dcterms:modified>
</cp:coreProperties>
</file>