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BB65C5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BB65C5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BB65C5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BB65C5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9086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B65C5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2018-12-17T09:19:00Z</dcterms:modified>
</cp:coreProperties>
</file>