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9A67A8"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9A67A8"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7A8" w:rsidRDefault="009A67A8" w:rsidP="00DE25B6">
      <w:pPr>
        <w:spacing w:after="0" w:line="240" w:lineRule="auto"/>
      </w:pPr>
      <w:r>
        <w:separator/>
      </w:r>
    </w:p>
  </w:endnote>
  <w:endnote w:type="continuationSeparator" w:id="0">
    <w:p w:rsidR="009A67A8" w:rsidRDefault="009A67A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E45C02">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9A67A8"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9A67A8"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7A8" w:rsidRDefault="009A67A8" w:rsidP="00DE25B6">
      <w:pPr>
        <w:spacing w:after="0" w:line="240" w:lineRule="auto"/>
      </w:pPr>
      <w:r>
        <w:separator/>
      </w:r>
    </w:p>
  </w:footnote>
  <w:footnote w:type="continuationSeparator" w:id="0">
    <w:p w:rsidR="009A67A8" w:rsidRDefault="009A67A8"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9A67A8"/>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E45C0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2018-03-26T11:00:00Z</dcterms:modified>
</cp:coreProperties>
</file>